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9500" w14:textId="77777777" w:rsidR="00793FFB" w:rsidRPr="00793FFB" w:rsidRDefault="00793FFB" w:rsidP="00793FF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ПОЛИТИКА В ОТНОШЕНИИ ОБРАБОТКИ ПЕРСОНАЛЬНЫХ ДАННЫХ</w:t>
      </w:r>
    </w:p>
    <w:p w14:paraId="62A409D3" w14:textId="77777777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Соглашение об обработке персональных данных (далее по тексту — Соглашение) является публичной офертой.</w:t>
      </w:r>
    </w:p>
    <w:p w14:paraId="4A19C1FD" w14:textId="77777777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Термины, применяемые в настоящем Соглашении:</w:t>
      </w:r>
    </w:p>
    <w:p w14:paraId="5933D4AF" w14:textId="36A4DFC9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Сайт — это совокупность текстов, графических элементов, дизайна, изображений, программного кода, фото- и видеоматериалов и иных результатов интеллектуальной деятельности</w:t>
      </w:r>
      <w:r w:rsidR="009C2BC5">
        <w:rPr>
          <w:rFonts w:ascii="Arial" w:eastAsia="Times New Roman" w:hAnsi="Arial" w:cs="Arial"/>
          <w:color w:val="000000"/>
          <w:sz w:val="16"/>
          <w:szCs w:val="16"/>
          <w:lang w:val="ru-RU" w:eastAsia="ru-BY"/>
        </w:rPr>
        <w:t xml:space="preserve"> 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Администрации Сайта, содержащихся в сети Интернет под доменным именем https://</w:t>
      </w:r>
      <w:r w:rsidR="00CF064D">
        <w:rPr>
          <w:rFonts w:ascii="Arial" w:eastAsia="Times New Roman" w:hAnsi="Arial" w:cs="Arial"/>
          <w:color w:val="000000"/>
          <w:sz w:val="16"/>
          <w:szCs w:val="16"/>
          <w:lang w:val="en-US" w:eastAsia="ru-BY"/>
        </w:rPr>
        <w:t>vap</w:t>
      </w:r>
      <w:r w:rsidR="00CF064D" w:rsidRPr="00CF064D">
        <w:rPr>
          <w:rFonts w:ascii="Arial" w:eastAsia="Times New Roman" w:hAnsi="Arial" w:cs="Arial"/>
          <w:color w:val="000000"/>
          <w:sz w:val="16"/>
          <w:szCs w:val="16"/>
          <w:lang w:val="ru-RU" w:eastAsia="ru-BY"/>
        </w:rPr>
        <w:t>.</w:t>
      </w:r>
      <w:r w:rsidR="00CF064D">
        <w:rPr>
          <w:rFonts w:ascii="Arial" w:eastAsia="Times New Roman" w:hAnsi="Arial" w:cs="Arial"/>
          <w:color w:val="000000"/>
          <w:sz w:val="16"/>
          <w:szCs w:val="16"/>
          <w:lang w:val="en-US" w:eastAsia="ru-BY"/>
        </w:rPr>
        <w:t>agency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/</w:t>
      </w:r>
    </w:p>
    <w:p w14:paraId="34732C3F" w14:textId="77777777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Администрация Сайта — уполномоченные сотрудники на управление сайтом, действующие от имени Администрации сайта,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41752B3A" w14:textId="77777777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Пользователь — это любое лицо, осуществившее вход на Сайт, заполнившее поля онлайн-форм на Сайте и принявшее условия настоящего Соглашения.</w:t>
      </w:r>
    </w:p>
    <w:p w14:paraId="47082EB4" w14:textId="2593259A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Персональные данные — данные, указанные Пользователем в онлайн-формах Сайта (имя, адрес электронной почты).</w:t>
      </w:r>
    </w:p>
    <w:p w14:paraId="1FF4990B" w14:textId="77777777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Обработка персональных данных — перечень действий с персональными данными Пользователя, заполнившего поля онлайн-форм: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 доступа), обезличивание, блокирование, удаление, уничтожение персональных данных Пользователя, отправившего запрос, передача по требованию суда, в т. ч., третьим лицам, с соблюдением мер, обеспечивающих защиту персональных данных от несанкционированного доступа.</w:t>
      </w:r>
    </w:p>
    <w:p w14:paraId="059FF2D2" w14:textId="42BDCE04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1.</w:t>
      </w:r>
      <w:r w:rsidR="009C2BC5"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 xml:space="preserve"> 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Присоединяясь к настоящему Соглашению и оставляя свои данные на Сайте https://</w:t>
      </w:r>
      <w:r w:rsidR="00CF064D">
        <w:rPr>
          <w:rFonts w:ascii="Arial" w:eastAsia="Times New Roman" w:hAnsi="Arial" w:cs="Arial"/>
          <w:color w:val="000000"/>
          <w:sz w:val="16"/>
          <w:szCs w:val="16"/>
          <w:lang w:val="en-US" w:eastAsia="ru-BY"/>
        </w:rPr>
        <w:t>vap</w:t>
      </w:r>
      <w:r w:rsidR="00CF064D" w:rsidRPr="00CF064D">
        <w:rPr>
          <w:rFonts w:ascii="Arial" w:eastAsia="Times New Roman" w:hAnsi="Arial" w:cs="Arial"/>
          <w:color w:val="000000"/>
          <w:sz w:val="16"/>
          <w:szCs w:val="16"/>
          <w:lang w:val="ru-RU" w:eastAsia="ru-BY"/>
        </w:rPr>
        <w:t>.</w:t>
      </w:r>
      <w:r w:rsidR="00CF064D">
        <w:rPr>
          <w:rFonts w:ascii="Arial" w:eastAsia="Times New Roman" w:hAnsi="Arial" w:cs="Arial"/>
          <w:color w:val="000000"/>
          <w:sz w:val="16"/>
          <w:szCs w:val="16"/>
          <w:lang w:val="en-US" w:eastAsia="ru-BY"/>
        </w:rPr>
        <w:t>agency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/ (далее — Сайт), принадлежащем ООО «</w:t>
      </w:r>
      <w:r>
        <w:rPr>
          <w:rFonts w:ascii="Arial" w:eastAsia="Times New Roman" w:hAnsi="Arial" w:cs="Arial"/>
          <w:color w:val="000000"/>
          <w:sz w:val="16"/>
          <w:szCs w:val="16"/>
          <w:lang w:val="ru-RU" w:eastAsia="ru-BY"/>
        </w:rPr>
        <w:t>ВАП Диджитал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» (далее — Администрация Сайта), путем заполнения полей форм онлайн-заявок, Пользователь: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br/>
        <w:t xml:space="preserve"> — подтверждает, что все указанные им данные принадлежат лично ему;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br/>
        <w:t xml:space="preserve"> — подтверждает и признает, что им внимательно в полном объеме прочитано данное Соглашение и условия обработки Администрацией Сайта его персональных данных, указываемых им в полях онлайн-заявок, текст соглашения и условия обработки персональных данных ему понятны;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br/>
        <w:t xml:space="preserve"> — дает согласие на обработку Администрацией Сайта предоставляемых в составе информации персональных данных в целях заключения между ним и Администрацией Сайта настоящего Соглашения, а также его последующего исполнения;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br/>
        <w:t xml:space="preserve"> — выражает согласие с условиями обработки персональных данных без оговорок и ограничений, а именно с совершением Администрацией Сайта действий, предусмотренных п. 3 ч. 1 ст. 3 Федерального закона от 27.07.2006 N 152-ФЗ «О персональных данных», и подтверждает, что, давая такое согласие, он действует свободно, по своей волей и в своих интересах.</w:t>
      </w:r>
    </w:p>
    <w:p w14:paraId="64332220" w14:textId="6BE19D02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2.</w:t>
      </w:r>
      <w:r w:rsidR="009C2BC5"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 xml:space="preserve"> 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Администрация Сайта использует персональные данные Пользователя для: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br/>
        <w:t xml:space="preserve"> — обработки персональных данных, которые необходимы для предоставления и оказания услуг Пользователю;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br/>
        <w:t xml:space="preserve"> — создания, анализа и мониторинга клиентской базы;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br/>
        <w:t xml:space="preserve"> — информирования Пользователя о конкурсах и рекламных акциях;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br/>
        <w:t xml:space="preserve"> — рассылки новостей Сайта Пользователю;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br/>
        <w:t xml:space="preserve"> — информирования Пользователя о новых продуктах и услугах;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br/>
        <w:t xml:space="preserve"> — информирования об акциях и специальных предложениях;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br/>
        <w:t xml:space="preserve"> — уведомления Пользователя о различных событиях.</w:t>
      </w:r>
    </w:p>
    <w:p w14:paraId="18B11C8A" w14:textId="059B36AA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3.</w:t>
      </w:r>
      <w:r w:rsidR="009C2BC5"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 xml:space="preserve"> 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Администрация Сайта вправе обрабатывать персональные данные посредством внесения их в электронные базы данных, включения в списки (реестры) и внутренние отчетные формы. Обработка персональных данных может быть, как автоматизированная, так и без использования средств автоматизации.</w:t>
      </w:r>
    </w:p>
    <w:p w14:paraId="5DA097B9" w14:textId="579BCBF1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4.</w:t>
      </w:r>
      <w:r w:rsidR="009C2BC5"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 xml:space="preserve"> 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Принимая условия настоящего Соглашения, Пользователь также соглашается с получением информационной и(или) рекламной рассылки по телефону (в формате смс-сообщений) и/или по электронной почте от Администрации Сайта.</w:t>
      </w:r>
    </w:p>
    <w:p w14:paraId="74E979E2" w14:textId="47529C28" w:rsidR="00793FFB" w:rsidRPr="00793FFB" w:rsidRDefault="00793FFB" w:rsidP="00793FFB">
      <w:pPr>
        <w:spacing w:before="240"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5.</w:t>
      </w:r>
      <w:r w:rsidR="009C2BC5"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 xml:space="preserve"> 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 xml:space="preserve">Соглашение действует бессрочно с момента предоставления Пользователем своих данных и может быть отозвано Пользователем в любой момент путем направления Пользователем соответствующего распоряжения или заявления в простой письменной форме на адрес электронной почты </w:t>
      </w:r>
      <w:r w:rsidR="00D630F1" w:rsidRPr="00D630F1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info@vag.agency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.</w:t>
      </w:r>
    </w:p>
    <w:p w14:paraId="3BF5BF99" w14:textId="5CA1D120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6.</w:t>
      </w:r>
      <w:r w:rsidR="009C2BC5">
        <w:rPr>
          <w:rFonts w:ascii="Arial" w:eastAsia="Times New Roman" w:hAnsi="Arial" w:cs="Arial"/>
          <w:color w:val="000000"/>
          <w:sz w:val="16"/>
          <w:szCs w:val="16"/>
          <w:lang w:val="ru-RU" w:eastAsia="ru-BY"/>
        </w:rPr>
        <w:t xml:space="preserve"> 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Администрация Сайта имеет право вносить изменения в настоящее Соглашение. При внесении изменений в актуальной редакции указывается дата последнего обновления. Новая редакция Соглашения вступает в силу с момента её размещения, если иное не предусмотрено новой редакцией Соглашения.</w:t>
      </w:r>
    </w:p>
    <w:p w14:paraId="5DC42B05" w14:textId="757906AE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7.</w:t>
      </w:r>
      <w:r w:rsidR="009C2BC5"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 xml:space="preserve"> 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Действующая редакция Соглашения находится на Сайте на странице по адресу: https://</w:t>
      </w:r>
      <w:r w:rsidR="00CF064D">
        <w:rPr>
          <w:rFonts w:ascii="Arial" w:eastAsia="Times New Roman" w:hAnsi="Arial" w:cs="Arial"/>
          <w:color w:val="000000"/>
          <w:sz w:val="16"/>
          <w:szCs w:val="16"/>
          <w:lang w:val="en-US" w:eastAsia="ru-BY"/>
        </w:rPr>
        <w:t>vap</w:t>
      </w:r>
      <w:r w:rsidR="00CF064D" w:rsidRPr="00CF064D">
        <w:rPr>
          <w:rFonts w:ascii="Arial" w:eastAsia="Times New Roman" w:hAnsi="Arial" w:cs="Arial"/>
          <w:color w:val="000000"/>
          <w:sz w:val="16"/>
          <w:szCs w:val="16"/>
          <w:lang w:val="ru-RU" w:eastAsia="ru-BY"/>
        </w:rPr>
        <w:t>.</w:t>
      </w:r>
      <w:r w:rsidR="00CF064D">
        <w:rPr>
          <w:rFonts w:ascii="Arial" w:eastAsia="Times New Roman" w:hAnsi="Arial" w:cs="Arial"/>
          <w:color w:val="000000"/>
          <w:sz w:val="16"/>
          <w:szCs w:val="16"/>
          <w:lang w:val="en-US" w:eastAsia="ru-BY"/>
        </w:rPr>
        <w:t>agency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/</w:t>
      </w:r>
    </w:p>
    <w:p w14:paraId="49B341DF" w14:textId="645D65DC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8.</w:t>
      </w:r>
      <w:r w:rsidR="009C2BC5"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 xml:space="preserve"> 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К настоящему Соглашению и отношениям между Пользователем и Администрацией Сайта, возникающим в связи с применением Соглашения, подлежит применению право Российской Федерации.</w:t>
      </w:r>
    </w:p>
    <w:p w14:paraId="0D8CF156" w14:textId="4FABC420" w:rsidR="00793FFB" w:rsidRPr="00793FFB" w:rsidRDefault="00793FFB" w:rsidP="00793FF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BY"/>
        </w:rPr>
      </w:pP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 xml:space="preserve">г. Москва </w:t>
      </w:r>
      <w:r w:rsidR="00EB5AEE">
        <w:rPr>
          <w:rFonts w:ascii="Arial" w:eastAsia="Times New Roman" w:hAnsi="Arial" w:cs="Arial"/>
          <w:color w:val="000000"/>
          <w:sz w:val="16"/>
          <w:szCs w:val="16"/>
          <w:lang w:val="ru-RU" w:eastAsia="ru-BY"/>
        </w:rPr>
        <w:t>01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.0</w:t>
      </w:r>
      <w:r w:rsidR="00EB5AEE">
        <w:rPr>
          <w:rFonts w:ascii="Arial" w:eastAsia="Times New Roman" w:hAnsi="Arial" w:cs="Arial"/>
          <w:color w:val="000000"/>
          <w:sz w:val="16"/>
          <w:szCs w:val="16"/>
          <w:lang w:val="ru-RU" w:eastAsia="ru-BY"/>
        </w:rPr>
        <w:t>2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.202</w:t>
      </w:r>
      <w:r w:rsidR="009C2BC5">
        <w:rPr>
          <w:rFonts w:ascii="Arial" w:eastAsia="Times New Roman" w:hAnsi="Arial" w:cs="Arial"/>
          <w:color w:val="000000"/>
          <w:sz w:val="16"/>
          <w:szCs w:val="16"/>
          <w:lang w:val="ru-RU" w:eastAsia="ru-BY"/>
        </w:rPr>
        <w:t>4</w:t>
      </w:r>
      <w:r w:rsidRPr="00793FFB">
        <w:rPr>
          <w:rFonts w:ascii="Arial" w:eastAsia="Times New Roman" w:hAnsi="Arial" w:cs="Arial"/>
          <w:color w:val="000000"/>
          <w:sz w:val="16"/>
          <w:szCs w:val="16"/>
          <w:lang w:eastAsia="ru-BY"/>
        </w:rPr>
        <w:t> </w:t>
      </w:r>
    </w:p>
    <w:p w14:paraId="662CBF35" w14:textId="77777777" w:rsidR="00793FFB" w:rsidRPr="00793FFB" w:rsidRDefault="00793FFB" w:rsidP="00793FFB"/>
    <w:sectPr w:rsidR="00793FFB" w:rsidRPr="00793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46F26"/>
    <w:multiLevelType w:val="multilevel"/>
    <w:tmpl w:val="B664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B34755"/>
    <w:multiLevelType w:val="multilevel"/>
    <w:tmpl w:val="925C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B3BB3"/>
    <w:multiLevelType w:val="multilevel"/>
    <w:tmpl w:val="19F2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FFB"/>
    <w:rsid w:val="006479D4"/>
    <w:rsid w:val="00793FFB"/>
    <w:rsid w:val="009C2BC5"/>
    <w:rsid w:val="00CF064D"/>
    <w:rsid w:val="00D630F1"/>
    <w:rsid w:val="00E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D017"/>
  <w15:chartTrackingRefBased/>
  <w15:docId w15:val="{109B8356-AE37-4D23-BA72-D0EB8EBE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93F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3FFB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paragraph" w:customStyle="1" w:styleId="menu-item">
    <w:name w:val="menu-item"/>
    <w:basedOn w:val="a"/>
    <w:rsid w:val="0079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3">
    <w:name w:val="Hyperlink"/>
    <w:basedOn w:val="a0"/>
    <w:uiPriority w:val="99"/>
    <w:semiHidden/>
    <w:unhideWhenUsed/>
    <w:rsid w:val="00793FFB"/>
    <w:rPr>
      <w:color w:val="0000FF"/>
      <w:u w:val="single"/>
    </w:rPr>
  </w:style>
  <w:style w:type="character" w:customStyle="1" w:styleId="about-item-bigger">
    <w:name w:val="about-item-bigger"/>
    <w:basedOn w:val="a0"/>
    <w:rsid w:val="00793FFB"/>
  </w:style>
  <w:style w:type="paragraph" w:styleId="a4">
    <w:name w:val="Normal (Web)"/>
    <w:basedOn w:val="a"/>
    <w:uiPriority w:val="99"/>
    <w:semiHidden/>
    <w:unhideWhenUsed/>
    <w:rsid w:val="00793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3F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BY"/>
    </w:rPr>
  </w:style>
  <w:style w:type="character" w:customStyle="1" w:styleId="z-0">
    <w:name w:val="z-Начало формы Знак"/>
    <w:basedOn w:val="a0"/>
    <w:link w:val="z-"/>
    <w:uiPriority w:val="99"/>
    <w:semiHidden/>
    <w:rsid w:val="00793FFB"/>
    <w:rPr>
      <w:rFonts w:ascii="Arial" w:eastAsia="Times New Roman" w:hAnsi="Arial" w:cs="Arial"/>
      <w:vanish/>
      <w:sz w:val="16"/>
      <w:szCs w:val="16"/>
      <w:lang w:val="ru-BY" w:eastAsia="ru-BY"/>
    </w:rPr>
  </w:style>
  <w:style w:type="character" w:customStyle="1" w:styleId="label-placeholder">
    <w:name w:val="label-placeholder"/>
    <w:basedOn w:val="a0"/>
    <w:rsid w:val="00793FFB"/>
  </w:style>
  <w:style w:type="character" w:customStyle="1" w:styleId="wpcf7-form-control-wrap">
    <w:name w:val="wpcf7-form-control-wrap"/>
    <w:basedOn w:val="a0"/>
    <w:rsid w:val="00793FFB"/>
  </w:style>
  <w:style w:type="character" w:customStyle="1" w:styleId="wpcf7-list-item">
    <w:name w:val="wpcf7-list-item"/>
    <w:basedOn w:val="a0"/>
    <w:rsid w:val="00793FFB"/>
  </w:style>
  <w:style w:type="character" w:customStyle="1" w:styleId="wpcf7-list-item-label">
    <w:name w:val="wpcf7-list-item-label"/>
    <w:basedOn w:val="a0"/>
    <w:rsid w:val="00793FF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3F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BY"/>
    </w:rPr>
  </w:style>
  <w:style w:type="character" w:customStyle="1" w:styleId="z-2">
    <w:name w:val="z-Конец формы Знак"/>
    <w:basedOn w:val="a0"/>
    <w:link w:val="z-1"/>
    <w:uiPriority w:val="99"/>
    <w:semiHidden/>
    <w:rsid w:val="00793FFB"/>
    <w:rPr>
      <w:rFonts w:ascii="Arial" w:eastAsia="Times New Roman" w:hAnsi="Arial" w:cs="Arial"/>
      <w:vanish/>
      <w:sz w:val="16"/>
      <w:szCs w:val="16"/>
      <w:lang w:val="ru-BY" w:eastAsia="ru-BY"/>
    </w:rPr>
  </w:style>
  <w:style w:type="character" w:customStyle="1" w:styleId="apple-tab-span">
    <w:name w:val="apple-tab-span"/>
    <w:basedOn w:val="a0"/>
    <w:rsid w:val="0079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6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4775">
              <w:marLeft w:val="0"/>
              <w:marRight w:val="0"/>
              <w:marTop w:val="60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5486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97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836183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3243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123427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905153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2026">
                  <w:marLeft w:val="0"/>
                  <w:marRight w:val="0"/>
                  <w:marTop w:val="0"/>
                  <w:marBottom w:val="10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1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20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44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46565">
              <w:marLeft w:val="16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1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5765">
              <w:marLeft w:val="300"/>
              <w:marRight w:val="0"/>
              <w:marTop w:val="0"/>
              <w:marBottom w:val="0"/>
              <w:divBdr>
                <w:top w:val="single" w:sz="12" w:space="0" w:color="00A6E2"/>
                <w:left w:val="single" w:sz="12" w:space="18" w:color="00A6E2"/>
                <w:bottom w:val="single" w:sz="12" w:space="0" w:color="00A6E2"/>
                <w:right w:val="single" w:sz="12" w:space="18" w:color="00A6E2"/>
              </w:divBdr>
            </w:div>
          </w:divsChild>
        </w:div>
        <w:div w:id="3266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5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2708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Хололеенко</dc:creator>
  <cp:keywords/>
  <dc:description/>
  <cp:lastModifiedBy>Павел Хололеенко</cp:lastModifiedBy>
  <cp:revision>4</cp:revision>
  <dcterms:created xsi:type="dcterms:W3CDTF">2024-01-25T06:11:00Z</dcterms:created>
  <dcterms:modified xsi:type="dcterms:W3CDTF">2024-02-12T10:21:00Z</dcterms:modified>
</cp:coreProperties>
</file>